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F6DE" w14:textId="61D77547" w:rsidR="00965BC9" w:rsidRDefault="00965BC9" w:rsidP="006E1508">
      <w:pPr>
        <w:jc w:val="right"/>
        <w:rPr>
          <w:sz w:val="16"/>
          <w:szCs w:val="16"/>
        </w:rPr>
      </w:pPr>
      <w:r>
        <w:rPr>
          <w:sz w:val="16"/>
          <w:szCs w:val="16"/>
        </w:rPr>
        <w:t xml:space="preserve">Sponsored by J.P. </w:t>
      </w:r>
      <w:r w:rsidR="008E6935">
        <w:rPr>
          <w:sz w:val="16"/>
          <w:szCs w:val="16"/>
        </w:rPr>
        <w:t>B. Page</w:t>
      </w:r>
    </w:p>
    <w:p w14:paraId="24D7530E" w14:textId="77777777" w:rsidR="00965BC9" w:rsidRDefault="00965BC9" w:rsidP="00965BC9">
      <w:pPr>
        <w:jc w:val="center"/>
        <w:rPr>
          <w:b/>
        </w:rPr>
      </w:pPr>
      <w:r>
        <w:rPr>
          <w:b/>
        </w:rPr>
        <w:t>VAN BUREN COUNTY QUORUM COURT</w:t>
      </w:r>
    </w:p>
    <w:p w14:paraId="739A0099" w14:textId="77777777" w:rsidR="00965BC9" w:rsidRDefault="00965BC9" w:rsidP="00965BC9">
      <w:pPr>
        <w:jc w:val="center"/>
        <w:rPr>
          <w:b/>
          <w:sz w:val="18"/>
          <w:szCs w:val="18"/>
        </w:rPr>
      </w:pPr>
    </w:p>
    <w:p w14:paraId="7615D67B" w14:textId="77777777" w:rsidR="00965BC9" w:rsidRDefault="00965BC9" w:rsidP="00965BC9">
      <w:pPr>
        <w:jc w:val="center"/>
        <w:rPr>
          <w:b/>
        </w:rPr>
      </w:pPr>
      <w:r>
        <w:rPr>
          <w:b/>
        </w:rPr>
        <w:t xml:space="preserve">ORDINANCE NO.  </w:t>
      </w:r>
      <w:r>
        <w:rPr>
          <w:b/>
          <w:u w:val="single"/>
        </w:rPr>
        <w:t>O-2025-____</w:t>
      </w:r>
    </w:p>
    <w:p w14:paraId="3ED211EA" w14:textId="77777777" w:rsidR="00965BC9" w:rsidRDefault="00965BC9" w:rsidP="00965BC9">
      <w:pPr>
        <w:jc w:val="center"/>
        <w:rPr>
          <w:b/>
        </w:rPr>
      </w:pPr>
    </w:p>
    <w:p w14:paraId="1C0600C5" w14:textId="77777777" w:rsidR="00965BC9" w:rsidRDefault="00965BC9" w:rsidP="00965BC9">
      <w:pPr>
        <w:jc w:val="center"/>
        <w:rPr>
          <w:b/>
          <w:sz w:val="16"/>
          <w:szCs w:val="16"/>
        </w:rPr>
      </w:pPr>
    </w:p>
    <w:p w14:paraId="2D585956" w14:textId="0674A75F" w:rsidR="00965BC9" w:rsidRDefault="00965BC9" w:rsidP="00965BC9">
      <w:pPr>
        <w:jc w:val="both"/>
        <w:rPr>
          <w:b/>
        </w:rPr>
      </w:pPr>
      <w:proofErr w:type="gramStart"/>
      <w:r>
        <w:rPr>
          <w:b/>
        </w:rPr>
        <w:t>BE IT</w:t>
      </w:r>
      <w:proofErr w:type="gramEnd"/>
      <w:r>
        <w:rPr>
          <w:b/>
        </w:rPr>
        <w:t xml:space="preserve"> ENACTED BY THE QUORUM COURT OF THE COUNTY OF VAN BUREN, STATE OF ARKANSAS, AN </w:t>
      </w:r>
      <w:r w:rsidR="006E1508">
        <w:rPr>
          <w:b/>
        </w:rPr>
        <w:t xml:space="preserve">EMERGENCY </w:t>
      </w:r>
      <w:r>
        <w:rPr>
          <w:b/>
        </w:rPr>
        <w:t>ORDINANCE TO BE ENTITLED:</w:t>
      </w:r>
    </w:p>
    <w:p w14:paraId="316814EE" w14:textId="77777777" w:rsidR="00965BC9" w:rsidRDefault="00965BC9" w:rsidP="00965BC9">
      <w:pPr>
        <w:jc w:val="both"/>
        <w:rPr>
          <w:b/>
        </w:rPr>
      </w:pPr>
    </w:p>
    <w:p w14:paraId="00F7BC64" w14:textId="77777777" w:rsidR="00965BC9" w:rsidRDefault="00965BC9" w:rsidP="00965BC9">
      <w:pPr>
        <w:jc w:val="both"/>
        <w:rPr>
          <w:b/>
          <w:sz w:val="20"/>
          <w:szCs w:val="20"/>
        </w:rPr>
      </w:pPr>
    </w:p>
    <w:p w14:paraId="3B02F835" w14:textId="34F0777E" w:rsidR="00965BC9" w:rsidRDefault="00965BC9" w:rsidP="00965BC9">
      <w:pPr>
        <w:ind w:left="720" w:right="720"/>
        <w:jc w:val="both"/>
        <w:rPr>
          <w:b/>
        </w:rPr>
      </w:pPr>
      <w:r>
        <w:rPr>
          <w:b/>
        </w:rPr>
        <w:t xml:space="preserve">AN EMERGENCY ORDINANCE TO CORRECT THE SALARY OF THE </w:t>
      </w:r>
      <w:proofErr w:type="gramStart"/>
      <w:r>
        <w:rPr>
          <w:b/>
        </w:rPr>
        <w:t>MANAGER</w:t>
      </w:r>
      <w:proofErr w:type="gramEnd"/>
      <w:r>
        <w:rPr>
          <w:b/>
        </w:rPr>
        <w:t xml:space="preserve"> </w:t>
      </w:r>
      <w:r w:rsidR="001343F3">
        <w:rPr>
          <w:b/>
        </w:rPr>
        <w:t xml:space="preserve">POSITION </w:t>
      </w:r>
      <w:r>
        <w:rPr>
          <w:b/>
        </w:rPr>
        <w:t>OF THE SOLID WASTE DEPARTMENT, WHOS SALARY IS ALSO PAID FROM THE COUNTY ROAD DEPARTMENT.</w:t>
      </w:r>
    </w:p>
    <w:p w14:paraId="7BF8E5B7" w14:textId="77777777" w:rsidR="00965BC9" w:rsidRDefault="00965BC9" w:rsidP="00965BC9">
      <w:pPr>
        <w:ind w:left="720" w:right="720"/>
        <w:jc w:val="both"/>
        <w:rPr>
          <w:b/>
        </w:rPr>
      </w:pPr>
    </w:p>
    <w:p w14:paraId="16918855" w14:textId="77777777" w:rsidR="00965BC9" w:rsidRDefault="00965BC9" w:rsidP="00965BC9">
      <w:pPr>
        <w:ind w:right="720"/>
        <w:jc w:val="both"/>
        <w:rPr>
          <w:b/>
          <w:sz w:val="22"/>
          <w:szCs w:val="22"/>
        </w:rPr>
      </w:pPr>
    </w:p>
    <w:p w14:paraId="6827D940" w14:textId="7AF0A9C9" w:rsidR="00965BC9" w:rsidRDefault="00965BC9" w:rsidP="00965BC9">
      <w:pPr>
        <w:jc w:val="both"/>
        <w:rPr>
          <w:b/>
        </w:rPr>
      </w:pPr>
      <w:r>
        <w:rPr>
          <w:b/>
        </w:rPr>
        <w:t xml:space="preserve">WHEREAS: </w:t>
      </w:r>
      <w:r>
        <w:rPr>
          <w:bCs/>
        </w:rPr>
        <w:t xml:space="preserve">During the budget season for the 2025 </w:t>
      </w:r>
      <w:r w:rsidR="002C6171">
        <w:rPr>
          <w:bCs/>
        </w:rPr>
        <w:t>budgets,</w:t>
      </w:r>
      <w:r>
        <w:rPr>
          <w:bCs/>
        </w:rPr>
        <w:t xml:space="preserve"> it was approved</w:t>
      </w:r>
      <w:r w:rsidR="002C6171">
        <w:rPr>
          <w:bCs/>
        </w:rPr>
        <w:t xml:space="preserve"> to raise the Manager </w:t>
      </w:r>
      <w:r w:rsidR="001343F3">
        <w:rPr>
          <w:bCs/>
        </w:rPr>
        <w:t xml:space="preserve">position </w:t>
      </w:r>
      <w:r w:rsidR="002C6171">
        <w:rPr>
          <w:bCs/>
        </w:rPr>
        <w:t>of the Solid Waste Department to $20.00 per hour</w:t>
      </w:r>
      <w:r>
        <w:t>; and</w:t>
      </w:r>
    </w:p>
    <w:p w14:paraId="5BC66B2D" w14:textId="77777777" w:rsidR="00965BC9" w:rsidRDefault="00965BC9" w:rsidP="00965BC9">
      <w:pPr>
        <w:jc w:val="both"/>
        <w:rPr>
          <w:b/>
        </w:rPr>
      </w:pPr>
    </w:p>
    <w:p w14:paraId="660A9202" w14:textId="6C3F92D8" w:rsidR="00965BC9" w:rsidRDefault="00965BC9" w:rsidP="00965BC9">
      <w:pPr>
        <w:jc w:val="both"/>
      </w:pPr>
      <w:r>
        <w:rPr>
          <w:b/>
        </w:rPr>
        <w:t xml:space="preserve">WHEREAS: </w:t>
      </w:r>
      <w:r w:rsidR="002C6171">
        <w:t>this salary is split evenly between the Solid Waste Department and the County Road Department</w:t>
      </w:r>
      <w:r w:rsidR="006E1508">
        <w:t xml:space="preserve"> and was only raised to $19.50 per hour in the </w:t>
      </w:r>
      <w:r w:rsidR="001343F3">
        <w:t xml:space="preserve">County </w:t>
      </w:r>
      <w:r w:rsidR="006E1508">
        <w:t>Road Budget</w:t>
      </w:r>
      <w:r w:rsidR="002C6171">
        <w:t>; and</w:t>
      </w:r>
    </w:p>
    <w:p w14:paraId="5802633E" w14:textId="77777777" w:rsidR="002C6171" w:rsidRDefault="002C6171" w:rsidP="00965BC9">
      <w:pPr>
        <w:jc w:val="both"/>
      </w:pPr>
    </w:p>
    <w:p w14:paraId="79F81C77" w14:textId="55921078" w:rsidR="002C6171" w:rsidRPr="002C6171" w:rsidRDefault="002C6171" w:rsidP="00965BC9">
      <w:pPr>
        <w:jc w:val="both"/>
      </w:pPr>
      <w:r>
        <w:rPr>
          <w:b/>
          <w:bCs/>
        </w:rPr>
        <w:t xml:space="preserve">WHEREAS: </w:t>
      </w:r>
      <w:r>
        <w:t xml:space="preserve">the amount for this position </w:t>
      </w:r>
      <w:r w:rsidR="006E1508">
        <w:t xml:space="preserve">needs to be corrected in the County Road budget to match </w:t>
      </w:r>
      <w:r w:rsidR="001343F3">
        <w:t xml:space="preserve">the </w:t>
      </w:r>
      <w:r w:rsidR="006E1508">
        <w:t>Solid Waste</w:t>
      </w:r>
      <w:r w:rsidR="001343F3">
        <w:t xml:space="preserve"> budget</w:t>
      </w:r>
      <w:r w:rsidR="006E1508">
        <w:t xml:space="preserve"> </w:t>
      </w:r>
      <w:proofErr w:type="gramStart"/>
      <w:r w:rsidR="006E1508">
        <w:t>at</w:t>
      </w:r>
      <w:proofErr w:type="gramEnd"/>
      <w:r w:rsidR="006E1508">
        <w:t xml:space="preserve"> $20.00 per hour.</w:t>
      </w:r>
    </w:p>
    <w:p w14:paraId="3E904FD0" w14:textId="77777777" w:rsidR="00965BC9" w:rsidRDefault="00965BC9" w:rsidP="00965BC9">
      <w:pPr>
        <w:jc w:val="both"/>
        <w:rPr>
          <w:sz w:val="28"/>
          <w:szCs w:val="28"/>
        </w:rPr>
      </w:pPr>
    </w:p>
    <w:p w14:paraId="4152A66B" w14:textId="77777777" w:rsidR="00965BC9" w:rsidRDefault="00965BC9" w:rsidP="00965BC9">
      <w:pPr>
        <w:jc w:val="both"/>
        <w:rPr>
          <w:b/>
        </w:rPr>
      </w:pPr>
      <w:r>
        <w:rPr>
          <w:b/>
        </w:rPr>
        <w:t xml:space="preserve">NOW THEREFORE BE IT ORDAINED BY THE QUORUM COURT OF VAN BUREN COUNTY, ARKANSAS THAT: </w:t>
      </w:r>
    </w:p>
    <w:p w14:paraId="1AC73821" w14:textId="77777777" w:rsidR="00965BC9" w:rsidRDefault="00965BC9" w:rsidP="00965BC9">
      <w:pPr>
        <w:jc w:val="both"/>
        <w:rPr>
          <w:b/>
        </w:rPr>
      </w:pPr>
    </w:p>
    <w:p w14:paraId="67C11AFC" w14:textId="5F8EA07C" w:rsidR="00965BC9" w:rsidRDefault="00965BC9" w:rsidP="00965BC9">
      <w:pPr>
        <w:jc w:val="both"/>
      </w:pPr>
      <w:r>
        <w:rPr>
          <w:b/>
        </w:rPr>
        <w:t xml:space="preserve">Section 1: </w:t>
      </w:r>
      <w:r w:rsidR="006E1508">
        <w:t xml:space="preserve">The manager’s salary </w:t>
      </w:r>
      <w:r w:rsidR="00BD3A94">
        <w:t>in the County Road Department will be raised to reflect the same amount as in the Solid Waste Department of $20.00 per hour</w:t>
      </w:r>
      <w:r>
        <w:t>.</w:t>
      </w:r>
    </w:p>
    <w:p w14:paraId="571A1CC1" w14:textId="77777777" w:rsidR="00965BC9" w:rsidRDefault="00965BC9" w:rsidP="00965BC9">
      <w:pPr>
        <w:jc w:val="both"/>
      </w:pPr>
    </w:p>
    <w:p w14:paraId="1FCDE9CA" w14:textId="1F96A3A8" w:rsidR="00965BC9" w:rsidRPr="003624A9" w:rsidRDefault="00965BC9" w:rsidP="00965BC9">
      <w:pPr>
        <w:jc w:val="both"/>
      </w:pPr>
      <w:r>
        <w:rPr>
          <w:b/>
          <w:bCs/>
        </w:rPr>
        <w:t xml:space="preserve">Section </w:t>
      </w:r>
      <w:r w:rsidR="00BD3A94">
        <w:rPr>
          <w:b/>
          <w:bCs/>
        </w:rPr>
        <w:t>2</w:t>
      </w:r>
      <w:r>
        <w:rPr>
          <w:b/>
          <w:bCs/>
        </w:rPr>
        <w:t xml:space="preserve">. </w:t>
      </w:r>
      <w:r>
        <w:t xml:space="preserve">EMERGENCY CLAUSE: This Ordinance being necessary to provide for and protect the health, safety and welfare of the citizens of Van Buren County, Arkansas, and of their properties, and emergency is declared to exist, and this Ordinance shall be in full force and effect immediately upon its adoption. </w:t>
      </w:r>
    </w:p>
    <w:p w14:paraId="4ED76F43" w14:textId="77777777" w:rsidR="00965BC9" w:rsidRDefault="00965BC9" w:rsidP="00965BC9">
      <w:pPr>
        <w:jc w:val="both"/>
      </w:pPr>
    </w:p>
    <w:p w14:paraId="39D44FAE" w14:textId="77777777" w:rsidR="00965BC9" w:rsidRPr="00622BD3" w:rsidRDefault="00965BC9" w:rsidP="00965BC9">
      <w:pPr>
        <w:jc w:val="both"/>
        <w:rPr>
          <w:b/>
        </w:rPr>
      </w:pPr>
    </w:p>
    <w:p w14:paraId="2101A718" w14:textId="168DAF5E" w:rsidR="00965BC9" w:rsidRDefault="00965BC9" w:rsidP="00965BC9">
      <w:pPr>
        <w:jc w:val="both"/>
        <w:rPr>
          <w:b/>
          <w:u w:val="single"/>
        </w:rPr>
      </w:pPr>
      <w:r>
        <w:rPr>
          <w:b/>
        </w:rPr>
        <w:t xml:space="preserve">Approved this </w:t>
      </w:r>
      <w:r>
        <w:rPr>
          <w:b/>
          <w:u w:val="single"/>
        </w:rPr>
        <w:t>1</w:t>
      </w:r>
      <w:r w:rsidR="00BD3A94">
        <w:rPr>
          <w:b/>
          <w:u w:val="single"/>
        </w:rPr>
        <w:t>8</w:t>
      </w:r>
      <w:r>
        <w:rPr>
          <w:b/>
          <w:u w:val="single"/>
          <w:vertAlign w:val="superscript"/>
        </w:rPr>
        <w:t>th</w:t>
      </w:r>
      <w:r>
        <w:rPr>
          <w:b/>
          <w:u w:val="single"/>
        </w:rPr>
        <w:t xml:space="preserve"> day of </w:t>
      </w:r>
      <w:proofErr w:type="gramStart"/>
      <w:r w:rsidR="00BD3A94">
        <w:rPr>
          <w:b/>
          <w:u w:val="single"/>
        </w:rPr>
        <w:t>September</w:t>
      </w:r>
      <w:r>
        <w:rPr>
          <w:b/>
          <w:u w:val="single"/>
        </w:rPr>
        <w:t>,</w:t>
      </w:r>
      <w:proofErr w:type="gramEnd"/>
      <w:r>
        <w:rPr>
          <w:b/>
          <w:u w:val="single"/>
        </w:rPr>
        <w:t xml:space="preserve"> 2025</w:t>
      </w:r>
    </w:p>
    <w:p w14:paraId="5774183D" w14:textId="77777777" w:rsidR="00965BC9" w:rsidRDefault="00965BC9" w:rsidP="00965BC9">
      <w:pPr>
        <w:jc w:val="both"/>
        <w:rPr>
          <w:b/>
          <w:u w:val="single"/>
        </w:rPr>
      </w:pPr>
    </w:p>
    <w:p w14:paraId="1BD2B1CE" w14:textId="77777777" w:rsidR="00965BC9" w:rsidRDefault="00965BC9" w:rsidP="00965BC9">
      <w:pPr>
        <w:jc w:val="both"/>
        <w:rPr>
          <w:b/>
          <w:u w:val="single"/>
        </w:rPr>
      </w:pPr>
    </w:p>
    <w:p w14:paraId="7CFBF6E9" w14:textId="77777777" w:rsidR="00965BC9" w:rsidRPr="00D607CC" w:rsidRDefault="00965BC9" w:rsidP="00965BC9">
      <w:pPr>
        <w:jc w:val="both"/>
        <w:rPr>
          <w:b/>
          <w:u w:val="single"/>
        </w:rPr>
      </w:pPr>
    </w:p>
    <w:p w14:paraId="693C48FF" w14:textId="77777777" w:rsidR="00965BC9" w:rsidRDefault="00965BC9" w:rsidP="00965BC9">
      <w:pPr>
        <w:jc w:val="both"/>
        <w:rPr>
          <w:b/>
        </w:rPr>
      </w:pPr>
      <w:r>
        <w:tab/>
      </w:r>
      <w:r>
        <w:tab/>
      </w:r>
      <w:r>
        <w:tab/>
      </w:r>
      <w:r>
        <w:tab/>
      </w:r>
      <w:r>
        <w:tab/>
      </w:r>
      <w:r>
        <w:tab/>
      </w:r>
      <w:r>
        <w:rPr>
          <w:b/>
        </w:rPr>
        <w:t>APPROVED:______________________________</w:t>
      </w:r>
    </w:p>
    <w:p w14:paraId="48C93E52" w14:textId="77777777" w:rsidR="00965BC9" w:rsidRDefault="00965BC9" w:rsidP="00965BC9">
      <w:pPr>
        <w:jc w:val="both"/>
        <w:rPr>
          <w:b/>
        </w:rPr>
      </w:pPr>
      <w:r>
        <w:rPr>
          <w:b/>
        </w:rPr>
        <w:t xml:space="preserve">                                                                                       </w:t>
      </w:r>
      <w:r>
        <w:rPr>
          <w:b/>
        </w:rPr>
        <w:tab/>
        <w:t>Dale James, County Judge</w:t>
      </w:r>
    </w:p>
    <w:p w14:paraId="6B68A7E7" w14:textId="77777777" w:rsidR="00965BC9" w:rsidRDefault="00965BC9" w:rsidP="00965BC9">
      <w:pPr>
        <w:jc w:val="both"/>
        <w:rPr>
          <w:b/>
        </w:rPr>
      </w:pPr>
    </w:p>
    <w:p w14:paraId="28FE3A23" w14:textId="77777777" w:rsidR="00965BC9" w:rsidRDefault="00965BC9" w:rsidP="00965BC9">
      <w:pPr>
        <w:jc w:val="both"/>
        <w:rPr>
          <w:b/>
        </w:rPr>
      </w:pPr>
    </w:p>
    <w:p w14:paraId="3C0915E0" w14:textId="77777777" w:rsidR="00965BC9" w:rsidRDefault="00965BC9" w:rsidP="00965BC9">
      <w:pPr>
        <w:jc w:val="both"/>
        <w:rPr>
          <w:b/>
        </w:rPr>
      </w:pPr>
    </w:p>
    <w:p w14:paraId="4398FEF4" w14:textId="77777777" w:rsidR="00965BC9" w:rsidRDefault="00965BC9" w:rsidP="00965BC9">
      <w:pPr>
        <w:jc w:val="both"/>
        <w:rPr>
          <w:b/>
        </w:rPr>
      </w:pPr>
      <w:r>
        <w:rPr>
          <w:b/>
        </w:rPr>
        <w:t>ATTEST:_________________________________</w:t>
      </w:r>
    </w:p>
    <w:p w14:paraId="6F29A578" w14:textId="5F79A28B" w:rsidR="00F92893" w:rsidRDefault="00965BC9" w:rsidP="00965BC9">
      <w:pPr>
        <w:pStyle w:val="NoSpacing"/>
      </w:pPr>
      <w:r>
        <w:rPr>
          <w:b/>
        </w:rPr>
        <w:t xml:space="preserve">                     Pam Bradford, County Clerk</w:t>
      </w:r>
    </w:p>
    <w:sectPr w:rsidR="00F9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C9"/>
    <w:rsid w:val="001343F3"/>
    <w:rsid w:val="00216848"/>
    <w:rsid w:val="002C6171"/>
    <w:rsid w:val="00406FE7"/>
    <w:rsid w:val="005C435E"/>
    <w:rsid w:val="006E1508"/>
    <w:rsid w:val="008E6935"/>
    <w:rsid w:val="00965BC9"/>
    <w:rsid w:val="00B2639F"/>
    <w:rsid w:val="00BD3A94"/>
    <w:rsid w:val="00C45D06"/>
    <w:rsid w:val="00DA1E4A"/>
    <w:rsid w:val="00F9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BDD5"/>
  <w15:chartTrackingRefBased/>
  <w15:docId w15:val="{5EC4BE96-C9BF-4CAC-9B10-8F6BD853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5B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5B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5B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5BC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5BC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5B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5B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5B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5B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C9"/>
    <w:rPr>
      <w:rFonts w:eastAsiaTheme="majorEastAsia" w:cstheme="majorBidi"/>
      <w:color w:val="272727" w:themeColor="text1" w:themeTint="D8"/>
    </w:rPr>
  </w:style>
  <w:style w:type="paragraph" w:styleId="Title">
    <w:name w:val="Title"/>
    <w:basedOn w:val="Normal"/>
    <w:next w:val="Normal"/>
    <w:link w:val="TitleChar"/>
    <w:uiPriority w:val="10"/>
    <w:qFormat/>
    <w:rsid w:val="00965B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5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5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5BC9"/>
    <w:rPr>
      <w:i/>
      <w:iCs/>
      <w:color w:val="404040" w:themeColor="text1" w:themeTint="BF"/>
    </w:rPr>
  </w:style>
  <w:style w:type="paragraph" w:styleId="ListParagraph">
    <w:name w:val="List Paragraph"/>
    <w:basedOn w:val="Normal"/>
    <w:uiPriority w:val="34"/>
    <w:qFormat/>
    <w:rsid w:val="00965B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5BC9"/>
    <w:rPr>
      <w:i/>
      <w:iCs/>
      <w:color w:val="0F4761" w:themeColor="accent1" w:themeShade="BF"/>
    </w:rPr>
  </w:style>
  <w:style w:type="paragraph" w:styleId="IntenseQuote">
    <w:name w:val="Intense Quote"/>
    <w:basedOn w:val="Normal"/>
    <w:next w:val="Normal"/>
    <w:link w:val="IntenseQuoteChar"/>
    <w:uiPriority w:val="30"/>
    <w:qFormat/>
    <w:rsid w:val="00965B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5BC9"/>
    <w:rPr>
      <w:i/>
      <w:iCs/>
      <w:color w:val="0F4761" w:themeColor="accent1" w:themeShade="BF"/>
    </w:rPr>
  </w:style>
  <w:style w:type="character" w:styleId="IntenseReference">
    <w:name w:val="Intense Reference"/>
    <w:basedOn w:val="DefaultParagraphFont"/>
    <w:uiPriority w:val="32"/>
    <w:qFormat/>
    <w:rsid w:val="00965BC9"/>
    <w:rPr>
      <w:b/>
      <w:bCs/>
      <w:smallCaps/>
      <w:color w:val="0F4761" w:themeColor="accent1" w:themeShade="BF"/>
      <w:spacing w:val="5"/>
    </w:rPr>
  </w:style>
  <w:style w:type="paragraph" w:styleId="NoSpacing">
    <w:name w:val="No Spacing"/>
    <w:uiPriority w:val="1"/>
    <w:qFormat/>
    <w:rsid w:val="00965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Bradford</dc:creator>
  <cp:keywords/>
  <dc:description/>
  <cp:lastModifiedBy>Pam Bradford</cp:lastModifiedBy>
  <cp:revision>2</cp:revision>
  <cp:lastPrinted>2025-09-11T19:22:00Z</cp:lastPrinted>
  <dcterms:created xsi:type="dcterms:W3CDTF">2025-09-11T15:09:00Z</dcterms:created>
  <dcterms:modified xsi:type="dcterms:W3CDTF">2025-09-11T19:24:00Z</dcterms:modified>
</cp:coreProperties>
</file>