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2715" w14:textId="77777777" w:rsidR="00A579EB" w:rsidRPr="006F7FEE" w:rsidRDefault="00A579EB" w:rsidP="00A579EB">
      <w:pPr>
        <w:jc w:val="right"/>
        <w:rPr>
          <w:sz w:val="16"/>
          <w:szCs w:val="16"/>
        </w:rPr>
      </w:pPr>
      <w:r w:rsidRPr="006F7FEE"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>J. Bradford</w:t>
      </w:r>
    </w:p>
    <w:p w14:paraId="332C2B4B" w14:textId="77777777" w:rsidR="00A579EB" w:rsidRPr="006F7FEE" w:rsidRDefault="00A579EB" w:rsidP="00A579EB">
      <w:pPr>
        <w:jc w:val="center"/>
        <w:rPr>
          <w:b/>
        </w:rPr>
      </w:pPr>
      <w:r w:rsidRPr="006F7FEE">
        <w:rPr>
          <w:b/>
        </w:rPr>
        <w:t>VAN BUREN COUNTY QUORUM COURT</w:t>
      </w:r>
    </w:p>
    <w:p w14:paraId="4085ADD8" w14:textId="77777777" w:rsidR="00A579EB" w:rsidRPr="006F7FEE" w:rsidRDefault="00A579EB" w:rsidP="00A579EB">
      <w:pPr>
        <w:jc w:val="center"/>
        <w:rPr>
          <w:b/>
        </w:rPr>
      </w:pPr>
      <w:r w:rsidRPr="006F7FEE">
        <w:rPr>
          <w:b/>
        </w:rPr>
        <w:t xml:space="preserve">RESOLUTION NO. </w:t>
      </w:r>
      <w:r>
        <w:rPr>
          <w:b/>
          <w:u w:val="single"/>
        </w:rPr>
        <w:t>R-2024-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>____</w:t>
      </w:r>
    </w:p>
    <w:p w14:paraId="636B09E3" w14:textId="77777777" w:rsidR="00A579EB" w:rsidRDefault="00A579EB" w:rsidP="00A579EB">
      <w:pPr>
        <w:pStyle w:val="NoSpacing"/>
        <w:jc w:val="both"/>
      </w:pPr>
    </w:p>
    <w:p w14:paraId="1C67422D" w14:textId="77777777" w:rsidR="00A579EB" w:rsidRPr="001B213B" w:rsidRDefault="00A579EB" w:rsidP="00A579EB">
      <w:pPr>
        <w:jc w:val="both"/>
        <w:rPr>
          <w:b/>
        </w:rPr>
      </w:pPr>
      <w:r w:rsidRPr="001B213B">
        <w:rPr>
          <w:b/>
        </w:rPr>
        <w:t xml:space="preserve">BE IT RESOLVED BY THE QUORUM COURT OF THE COUNTY OF VAN BUREN, STATE OF ARKANSAS, A RESOLUTION TO BE </w:t>
      </w:r>
      <w:proofErr w:type="gramStart"/>
      <w:r w:rsidRPr="001B213B">
        <w:rPr>
          <w:b/>
        </w:rPr>
        <w:t>ENTITLED</w:t>
      </w:r>
      <w:r>
        <w:rPr>
          <w:b/>
        </w:rPr>
        <w:t>;</w:t>
      </w:r>
      <w:proofErr w:type="gramEnd"/>
    </w:p>
    <w:p w14:paraId="406283BA" w14:textId="233D91CB" w:rsidR="00A579EB" w:rsidRDefault="00A579EB" w:rsidP="00A579EB">
      <w:pPr>
        <w:pStyle w:val="NoSpacing"/>
        <w:jc w:val="both"/>
        <w:rPr>
          <w:b/>
          <w:bCs/>
        </w:rPr>
      </w:pPr>
      <w:r w:rsidRPr="0088768A">
        <w:rPr>
          <w:b/>
          <w:bCs/>
        </w:rPr>
        <w:t xml:space="preserve">A RESOLUTION EXPRESSING THE WILLINGNESS OF VAN BUREN COUNTY TO UTILIZE FEDERAL-AID MONIES FOR THE FOLLOWING PROJECTS: </w:t>
      </w:r>
    </w:p>
    <w:p w14:paraId="1E644612" w14:textId="18527B90" w:rsidR="00A579EB" w:rsidRPr="0088768A" w:rsidRDefault="00A579EB" w:rsidP="00A579EB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SCOTLAND BRANCH BRIDGE REPLACEMENT ON OLD HWY. </w:t>
      </w:r>
      <w:proofErr w:type="gramStart"/>
      <w:r>
        <w:rPr>
          <w:b/>
          <w:bCs/>
        </w:rPr>
        <w:t xml:space="preserve">389 </w:t>
      </w:r>
      <w:r>
        <w:rPr>
          <w:b/>
          <w:bCs/>
        </w:rPr>
        <w:t xml:space="preserve"> (</w:t>
      </w:r>
      <w:proofErr w:type="gramEnd"/>
      <w:r>
        <w:rPr>
          <w:b/>
          <w:bCs/>
        </w:rPr>
        <w:t xml:space="preserve">STRUCTURE NO. </w:t>
      </w:r>
      <w:r>
        <w:rPr>
          <w:b/>
          <w:bCs/>
        </w:rPr>
        <w:t>M3015</w:t>
      </w:r>
      <w:r>
        <w:rPr>
          <w:b/>
          <w:bCs/>
        </w:rPr>
        <w:t>)</w:t>
      </w:r>
    </w:p>
    <w:p w14:paraId="07E0EFAB" w14:textId="77777777" w:rsidR="00A579EB" w:rsidRPr="00014692" w:rsidRDefault="00A579EB" w:rsidP="00A579EB">
      <w:pPr>
        <w:ind w:left="720"/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878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5"/>
        <w:gridCol w:w="1905"/>
        <w:gridCol w:w="2475"/>
        <w:gridCol w:w="1970"/>
      </w:tblGrid>
      <w:tr w:rsidR="00A579EB" w14:paraId="3E519D2F" w14:textId="77777777" w:rsidTr="00380CEE">
        <w:trPr>
          <w:trHeight w:val="530"/>
        </w:trPr>
        <w:tc>
          <w:tcPr>
            <w:tcW w:w="3235" w:type="dxa"/>
          </w:tcPr>
          <w:p w14:paraId="5B571F67" w14:textId="77777777" w:rsidR="00A579EB" w:rsidRDefault="00A579EB" w:rsidP="00380CEE">
            <w:pPr>
              <w:jc w:val="both"/>
              <w:rPr>
                <w:b/>
              </w:rPr>
            </w:pPr>
            <w:r>
              <w:rPr>
                <w:b/>
              </w:rPr>
              <w:t>Type Work</w:t>
            </w:r>
          </w:p>
        </w:tc>
        <w:tc>
          <w:tcPr>
            <w:tcW w:w="1905" w:type="dxa"/>
          </w:tcPr>
          <w:p w14:paraId="385C99AC" w14:textId="77777777" w:rsidR="00A579EB" w:rsidRPr="00B1072B" w:rsidRDefault="00A579EB" w:rsidP="00380CEE">
            <w:pPr>
              <w:pStyle w:val="NoSpacing"/>
              <w:rPr>
                <w:b/>
                <w:bCs/>
              </w:rPr>
            </w:pPr>
            <w:r w:rsidRPr="002813A5">
              <w:rPr>
                <w:b/>
                <w:bCs/>
              </w:rPr>
              <w:t>Work</w:t>
            </w:r>
            <w:r>
              <w:rPr>
                <w:b/>
                <w:bCs/>
              </w:rPr>
              <w:t xml:space="preserve"> Phase</w:t>
            </w:r>
            <w:r w:rsidRPr="002813A5">
              <w:rPr>
                <w:b/>
                <w:bCs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475" w:type="dxa"/>
          </w:tcPr>
          <w:p w14:paraId="53801A80" w14:textId="77777777" w:rsidR="00A579EB" w:rsidRPr="002813A5" w:rsidRDefault="00A579EB" w:rsidP="00380CEE">
            <w:pPr>
              <w:pStyle w:val="NoSpacing"/>
              <w:rPr>
                <w:b/>
                <w:bCs/>
              </w:rPr>
            </w:pPr>
            <w:r>
              <w:t xml:space="preserve">       </w:t>
            </w:r>
            <w:r w:rsidRPr="002813A5">
              <w:rPr>
                <w:b/>
                <w:bCs/>
              </w:rPr>
              <w:t>Federal Share</w:t>
            </w:r>
          </w:p>
        </w:tc>
        <w:tc>
          <w:tcPr>
            <w:tcW w:w="1970" w:type="dxa"/>
          </w:tcPr>
          <w:p w14:paraId="7485711F" w14:textId="77777777" w:rsidR="00A579EB" w:rsidRPr="002813A5" w:rsidRDefault="00A579EB" w:rsidP="00380CEE">
            <w:pPr>
              <w:pStyle w:val="NoSpacing"/>
              <w:rPr>
                <w:b/>
                <w:bCs/>
              </w:rPr>
            </w:pPr>
            <w:r>
              <w:t xml:space="preserve">       </w:t>
            </w:r>
            <w:r w:rsidRPr="002813A5">
              <w:rPr>
                <w:b/>
                <w:bCs/>
              </w:rPr>
              <w:t>Local</w:t>
            </w:r>
            <w:r>
              <w:rPr>
                <w:b/>
                <w:bCs/>
              </w:rPr>
              <w:t xml:space="preserve"> </w:t>
            </w:r>
            <w:r w:rsidRPr="002813A5">
              <w:rPr>
                <w:b/>
                <w:bCs/>
              </w:rPr>
              <w:t>Share</w:t>
            </w:r>
          </w:p>
        </w:tc>
      </w:tr>
    </w:tbl>
    <w:p w14:paraId="5C07F5B4" w14:textId="77777777" w:rsidR="00A579EB" w:rsidRDefault="00A579EB" w:rsidP="00A579EB">
      <w:pPr>
        <w:jc w:val="both"/>
      </w:pPr>
      <w:r w:rsidRPr="006F7FEE">
        <w:rPr>
          <w:b/>
        </w:rPr>
        <w:t>WHEREAS:</w:t>
      </w:r>
      <w:r>
        <w:t xml:space="preserve">  Van Buren County, Arkansas, (hereinafter called the “County”) understands Federal-aid funds are available for certain local projects at the following Federal and County participating ratios per projects:</w:t>
      </w:r>
    </w:p>
    <w:tbl>
      <w:tblPr>
        <w:tblpPr w:leftFromText="180" w:rightFromText="180" w:vertAnchor="text" w:horzAnchor="margin" w:tblpY="878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1935"/>
        <w:gridCol w:w="2505"/>
        <w:gridCol w:w="1975"/>
      </w:tblGrid>
      <w:tr w:rsidR="00A579EB" w14:paraId="6C023CE8" w14:textId="77777777" w:rsidTr="00380CEE">
        <w:trPr>
          <w:trHeight w:val="510"/>
        </w:trPr>
        <w:tc>
          <w:tcPr>
            <w:tcW w:w="3210" w:type="dxa"/>
          </w:tcPr>
          <w:p w14:paraId="3869EE3B" w14:textId="77777777" w:rsidR="00A579EB" w:rsidRDefault="00A579EB" w:rsidP="00380CEE">
            <w:pPr>
              <w:ind w:left="-5"/>
              <w:jc w:val="both"/>
              <w:rPr>
                <w:b/>
                <w:bCs/>
              </w:rPr>
            </w:pPr>
            <w:r>
              <w:t xml:space="preserve">Bridge Replacement                           </w:t>
            </w:r>
          </w:p>
        </w:tc>
        <w:tc>
          <w:tcPr>
            <w:tcW w:w="1935" w:type="dxa"/>
          </w:tcPr>
          <w:p w14:paraId="52E5203B" w14:textId="77777777" w:rsidR="00A579EB" w:rsidRPr="00B1072B" w:rsidRDefault="00A579EB" w:rsidP="00380CEE">
            <w:pPr>
              <w:ind w:left="-5"/>
              <w:jc w:val="both"/>
            </w:pPr>
            <w:r>
              <w:t xml:space="preserve">   </w:t>
            </w:r>
            <w:r w:rsidRPr="00B1072B">
              <w:t>All phases (1)</w:t>
            </w:r>
          </w:p>
        </w:tc>
        <w:tc>
          <w:tcPr>
            <w:tcW w:w="2505" w:type="dxa"/>
          </w:tcPr>
          <w:p w14:paraId="3B124642" w14:textId="77777777" w:rsidR="00A579EB" w:rsidRPr="00B1072B" w:rsidRDefault="00A579EB" w:rsidP="00380CEE">
            <w:pPr>
              <w:ind w:left="-5"/>
              <w:jc w:val="both"/>
            </w:pPr>
            <w:r w:rsidRPr="00B1072B">
              <w:t xml:space="preserve">          </w:t>
            </w:r>
            <w:r>
              <w:t xml:space="preserve">    </w:t>
            </w:r>
            <w:r w:rsidRPr="00B1072B">
              <w:t xml:space="preserve">    90%</w:t>
            </w:r>
          </w:p>
        </w:tc>
        <w:tc>
          <w:tcPr>
            <w:tcW w:w="1975" w:type="dxa"/>
          </w:tcPr>
          <w:p w14:paraId="471E2F1D" w14:textId="77777777" w:rsidR="00A579EB" w:rsidRPr="00B1072B" w:rsidRDefault="00A579EB" w:rsidP="00380CEE">
            <w:pPr>
              <w:ind w:left="-5"/>
              <w:jc w:val="both"/>
            </w:pPr>
            <w:r>
              <w:rPr>
                <w:b/>
                <w:bCs/>
              </w:rPr>
              <w:t xml:space="preserve">              </w:t>
            </w:r>
            <w:r w:rsidRPr="00B1072B">
              <w:t>10%</w:t>
            </w:r>
          </w:p>
        </w:tc>
      </w:tr>
      <w:tr w:rsidR="00A579EB" w14:paraId="0E49D6C5" w14:textId="77777777" w:rsidTr="00380CEE">
        <w:trPr>
          <w:trHeight w:val="480"/>
        </w:trPr>
        <w:tc>
          <w:tcPr>
            <w:tcW w:w="3210" w:type="dxa"/>
          </w:tcPr>
          <w:p w14:paraId="2CE7742A" w14:textId="77777777" w:rsidR="00A579EB" w:rsidRDefault="00A579EB" w:rsidP="00380CEE">
            <w:pPr>
              <w:pStyle w:val="NoSpacing"/>
            </w:pPr>
            <w:r>
              <w:t xml:space="preserve">Projects designed but </w:t>
            </w:r>
            <w:proofErr w:type="gramStart"/>
            <w:r>
              <w:t>never</w:t>
            </w:r>
            <w:proofErr w:type="gramEnd"/>
          </w:p>
          <w:p w14:paraId="466027AE" w14:textId="77777777" w:rsidR="00A579EB" w:rsidRPr="00B1072B" w:rsidRDefault="00A579EB" w:rsidP="00380CEE">
            <w:pPr>
              <w:pStyle w:val="NoSpacing"/>
            </w:pPr>
            <w:r>
              <w:t>Progressed to construction</w:t>
            </w:r>
          </w:p>
        </w:tc>
        <w:tc>
          <w:tcPr>
            <w:tcW w:w="1935" w:type="dxa"/>
          </w:tcPr>
          <w:p w14:paraId="71DF0F6E" w14:textId="77777777" w:rsidR="00A579EB" w:rsidRDefault="00A579EB" w:rsidP="00380CEE">
            <w:pPr>
              <w:pStyle w:val="NoSpacing"/>
            </w:pPr>
            <w:r>
              <w:t>All Right-of-Way &amp;</w:t>
            </w:r>
          </w:p>
          <w:p w14:paraId="155FEB45" w14:textId="77777777" w:rsidR="00A579EB" w:rsidRPr="00B1072B" w:rsidRDefault="00A579EB" w:rsidP="00380CEE">
            <w:pPr>
              <w:pStyle w:val="NoSpacing"/>
            </w:pPr>
            <w:r>
              <w:t>Utilities (2)</w:t>
            </w:r>
          </w:p>
        </w:tc>
        <w:tc>
          <w:tcPr>
            <w:tcW w:w="2505" w:type="dxa"/>
          </w:tcPr>
          <w:p w14:paraId="1BD176BB" w14:textId="77777777" w:rsidR="00A579EB" w:rsidRPr="00B1072B" w:rsidRDefault="00A579EB" w:rsidP="00380CEE">
            <w:pPr>
              <w:jc w:val="both"/>
            </w:pPr>
            <w:r w:rsidRPr="00B1072B">
              <w:t xml:space="preserve">                    0%</w:t>
            </w:r>
          </w:p>
        </w:tc>
        <w:tc>
          <w:tcPr>
            <w:tcW w:w="1975" w:type="dxa"/>
          </w:tcPr>
          <w:p w14:paraId="4DC4B468" w14:textId="77777777" w:rsidR="00A579EB" w:rsidRPr="00B1072B" w:rsidRDefault="00A579EB" w:rsidP="00380CEE">
            <w:pPr>
              <w:jc w:val="both"/>
            </w:pPr>
            <w:r>
              <w:rPr>
                <w:b/>
                <w:bCs/>
              </w:rPr>
              <w:t xml:space="preserve">              </w:t>
            </w:r>
            <w:r>
              <w:t>100%</w:t>
            </w:r>
          </w:p>
        </w:tc>
      </w:tr>
      <w:tr w:rsidR="00A579EB" w14:paraId="3584BE39" w14:textId="77777777" w:rsidTr="00380CEE">
        <w:trPr>
          <w:trHeight w:val="630"/>
        </w:trPr>
        <w:tc>
          <w:tcPr>
            <w:tcW w:w="9625" w:type="dxa"/>
            <w:gridSpan w:val="4"/>
          </w:tcPr>
          <w:p w14:paraId="41C10701" w14:textId="77777777" w:rsidR="00A579EB" w:rsidRPr="00423F68" w:rsidRDefault="00A579EB" w:rsidP="00380CE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423F68">
              <w:rPr>
                <w:sz w:val="18"/>
                <w:szCs w:val="18"/>
              </w:rPr>
              <w:t>Non-reimbursable utility relocation costs will be borne solely by the owner of the utility company.</w:t>
            </w:r>
          </w:p>
          <w:p w14:paraId="25367720" w14:textId="77777777" w:rsidR="00A579EB" w:rsidRPr="00423F68" w:rsidRDefault="00A579EB" w:rsidP="00380CE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423F68">
              <w:rPr>
                <w:sz w:val="18"/>
                <w:szCs w:val="18"/>
              </w:rPr>
              <w:t>All utility (reimbursable &amp; non-reimbursable) relocation costs will be borne by the County if the project does not proceed to construction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40826201" w14:textId="77777777" w:rsidR="00A579EB" w:rsidRPr="0088768A" w:rsidRDefault="00A579EB" w:rsidP="00A579EB">
      <w:pPr>
        <w:jc w:val="both"/>
        <w:rPr>
          <w:b/>
          <w:bCs/>
        </w:rPr>
      </w:pPr>
    </w:p>
    <w:p w14:paraId="64F69D46" w14:textId="09B94182" w:rsidR="00A579EB" w:rsidRDefault="00A579EB" w:rsidP="00A579EB">
      <w:pPr>
        <w:jc w:val="both"/>
      </w:pPr>
      <w:r w:rsidRPr="006F7FEE">
        <w:rPr>
          <w:b/>
        </w:rPr>
        <w:t>WHEREAS:</w:t>
      </w:r>
      <w:r>
        <w:t xml:space="preserve">  the County is requesting the Arkansas Department of Transportation (hereinafter called the “Department”) make funding available to replace the </w:t>
      </w:r>
      <w:r>
        <w:t>Scotland Branch</w:t>
      </w:r>
      <w:r>
        <w:t xml:space="preserve"> Bridge (Structure No. </w:t>
      </w:r>
      <w:r>
        <w:t>M3015</w:t>
      </w:r>
      <w:r>
        <w:t xml:space="preserve">) on </w:t>
      </w:r>
      <w:r>
        <w:t>Old Hwy. 389</w:t>
      </w:r>
      <w:r>
        <w:t>; and</w:t>
      </w:r>
    </w:p>
    <w:p w14:paraId="63FC6942" w14:textId="77777777" w:rsidR="00A579EB" w:rsidRDefault="00A579EB" w:rsidP="00A579EB">
      <w:pPr>
        <w:pStyle w:val="NoSpacing"/>
        <w:jc w:val="both"/>
      </w:pPr>
      <w:r w:rsidRPr="006F7FEE">
        <w:rPr>
          <w:b/>
        </w:rPr>
        <w:t>WHEREAS:</w:t>
      </w:r>
      <w:r>
        <w:t xml:space="preserve">  the Department has agreed to provide Federal-aid funds for ninety percent of the cost for a feasibility study; and</w:t>
      </w:r>
    </w:p>
    <w:p w14:paraId="655EF938" w14:textId="77777777" w:rsidR="00A579EB" w:rsidRDefault="00A579EB" w:rsidP="00A579EB">
      <w:pPr>
        <w:pStyle w:val="NoSpacing"/>
        <w:jc w:val="both"/>
      </w:pPr>
    </w:p>
    <w:p w14:paraId="078BB6EF" w14:textId="77777777" w:rsidR="00A579EB" w:rsidRDefault="00A579EB" w:rsidP="00A579EB">
      <w:pPr>
        <w:pStyle w:val="NoSpacing"/>
        <w:jc w:val="both"/>
      </w:pPr>
      <w:r>
        <w:rPr>
          <w:b/>
          <w:bCs/>
        </w:rPr>
        <w:t xml:space="preserve">WHEREAS: </w:t>
      </w:r>
      <w:r>
        <w:t xml:space="preserve">the Department will assign an on-call consultant to perform the feasibility study, which will include preliminary engineering up to thirty percent plans and development of a planning-level cost estimate; and </w:t>
      </w:r>
    </w:p>
    <w:p w14:paraId="15F59D48" w14:textId="77777777" w:rsidR="00A579EB" w:rsidRDefault="00A579EB" w:rsidP="00A579EB">
      <w:pPr>
        <w:pStyle w:val="NoSpacing"/>
        <w:jc w:val="both"/>
      </w:pPr>
    </w:p>
    <w:p w14:paraId="0A9F9E50" w14:textId="77777777" w:rsidR="00A579EB" w:rsidRPr="00423F68" w:rsidRDefault="00A579EB" w:rsidP="00A579EB">
      <w:pPr>
        <w:pStyle w:val="NoSpacing"/>
        <w:jc w:val="both"/>
      </w:pPr>
      <w:r>
        <w:rPr>
          <w:b/>
          <w:bCs/>
        </w:rPr>
        <w:t xml:space="preserve">WHEREAS: </w:t>
      </w:r>
      <w:r>
        <w:t>upon completion of the feasibility study, the County will request additional funding for future phases as needed.</w:t>
      </w:r>
    </w:p>
    <w:p w14:paraId="28891DA8" w14:textId="77777777" w:rsidR="00A579EB" w:rsidRPr="00014692" w:rsidRDefault="00A579EB" w:rsidP="00A579EB">
      <w:pPr>
        <w:jc w:val="both"/>
        <w:rPr>
          <w:sz w:val="18"/>
          <w:szCs w:val="18"/>
        </w:rPr>
      </w:pPr>
      <w:r>
        <w:t xml:space="preserve"> </w:t>
      </w:r>
    </w:p>
    <w:p w14:paraId="4E326CD6" w14:textId="2312DC43" w:rsidR="00A579EB" w:rsidRDefault="00A579EB" w:rsidP="00A579EB">
      <w:pPr>
        <w:jc w:val="both"/>
        <w:rPr>
          <w:b/>
        </w:rPr>
      </w:pPr>
      <w:r>
        <w:rPr>
          <w:b/>
        </w:rPr>
        <w:t xml:space="preserve">NOW, </w:t>
      </w:r>
      <w:r w:rsidRPr="001B213B">
        <w:rPr>
          <w:b/>
        </w:rPr>
        <w:t>THEREFORE, BE IT RESOLVED BY THE QUORUM COURT OF VAN BUREN COUNTY, ARKANSAS, THAT:</w:t>
      </w:r>
    </w:p>
    <w:p w14:paraId="720FCB09" w14:textId="77777777" w:rsidR="00A579EB" w:rsidRPr="00A579EB" w:rsidRDefault="00A579EB" w:rsidP="00A579EB">
      <w:pPr>
        <w:jc w:val="both"/>
        <w:rPr>
          <w:b/>
        </w:rPr>
      </w:pPr>
    </w:p>
    <w:p w14:paraId="7F863F8E" w14:textId="77777777" w:rsidR="00A579EB" w:rsidRDefault="00A579EB" w:rsidP="00A579EB">
      <w:pPr>
        <w:jc w:val="both"/>
      </w:pPr>
      <w:r>
        <w:rPr>
          <w:b/>
          <w:bCs/>
        </w:rPr>
        <w:t xml:space="preserve">SECTION 1: </w:t>
      </w:r>
      <w:r>
        <w:t>The County will participate in accordance with its designated responsibilities in this project.</w:t>
      </w:r>
    </w:p>
    <w:p w14:paraId="5C41276A" w14:textId="77777777" w:rsidR="00A579EB" w:rsidRDefault="00A579EB" w:rsidP="00A579EB">
      <w:pPr>
        <w:jc w:val="both"/>
      </w:pPr>
      <w:r>
        <w:rPr>
          <w:b/>
          <w:bCs/>
        </w:rPr>
        <w:lastRenderedPageBreak/>
        <w:t>SECTION 2:</w:t>
      </w:r>
      <w:r>
        <w:t xml:space="preserve"> The County Judge, or his designated representative, is hereby authorized and directed to execute all appropriate agreements and contracts necessary to expedite the construction of this project.</w:t>
      </w:r>
    </w:p>
    <w:p w14:paraId="4A91FF06" w14:textId="77777777" w:rsidR="00A579EB" w:rsidRPr="00B5210C" w:rsidRDefault="00A579EB" w:rsidP="00A579EB">
      <w:pPr>
        <w:jc w:val="both"/>
      </w:pPr>
      <w:r>
        <w:rPr>
          <w:b/>
          <w:bCs/>
        </w:rPr>
        <w:t xml:space="preserve">SECTION 3: </w:t>
      </w:r>
      <w:r>
        <w:t>The County pledges its full support and hereby authorizes the Arkansas Department of Transportation to initiate action to implement this project.</w:t>
      </w:r>
    </w:p>
    <w:p w14:paraId="5DF16A23" w14:textId="77777777" w:rsidR="00A579EB" w:rsidRPr="009250B4" w:rsidRDefault="00A579EB" w:rsidP="00A579EB"/>
    <w:p w14:paraId="11819C35" w14:textId="77777777" w:rsidR="00A579EB" w:rsidRDefault="00A579EB" w:rsidP="00A579EB">
      <w:pPr>
        <w:rPr>
          <w:b/>
        </w:rPr>
      </w:pPr>
      <w:r w:rsidRPr="001B213B">
        <w:rPr>
          <w:b/>
        </w:rPr>
        <w:t xml:space="preserve">THIS RESOLUTION ADOPTED </w:t>
      </w:r>
      <w:r>
        <w:rPr>
          <w:b/>
        </w:rPr>
        <w:t>THIS February 15th</w:t>
      </w:r>
      <w:r w:rsidRPr="001B213B">
        <w:rPr>
          <w:b/>
        </w:rPr>
        <w:t xml:space="preserve">, </w:t>
      </w:r>
      <w:proofErr w:type="gramStart"/>
      <w:r w:rsidRPr="001B213B">
        <w:rPr>
          <w:b/>
        </w:rPr>
        <w:t>20</w:t>
      </w:r>
      <w:r>
        <w:rPr>
          <w:b/>
        </w:rPr>
        <w:t>24</w:t>
      </w:r>
      <w:proofErr w:type="gramEnd"/>
    </w:p>
    <w:p w14:paraId="3452486A" w14:textId="77777777" w:rsidR="00A579EB" w:rsidRDefault="00A579EB" w:rsidP="00A579EB">
      <w:pPr>
        <w:rPr>
          <w:b/>
        </w:rPr>
      </w:pPr>
    </w:p>
    <w:p w14:paraId="53B0D5F6" w14:textId="77777777" w:rsidR="00A579EB" w:rsidRPr="001A343C" w:rsidRDefault="00A579EB" w:rsidP="00A579EB">
      <w:pPr>
        <w:rPr>
          <w:b/>
        </w:rPr>
      </w:pPr>
    </w:p>
    <w:p w14:paraId="420D14D6" w14:textId="77777777" w:rsidR="00A579EB" w:rsidRDefault="00A579EB" w:rsidP="00A579EB">
      <w:pPr>
        <w:jc w:val="right"/>
      </w:pPr>
      <w:r>
        <w:t>APPROVED: ____________________________</w:t>
      </w:r>
    </w:p>
    <w:p w14:paraId="0AE520C0" w14:textId="77777777" w:rsidR="00A579EB" w:rsidRDefault="00A579EB" w:rsidP="00A579EB">
      <w:r>
        <w:t xml:space="preserve">                                                                                                                              Dale James, County Judge</w:t>
      </w:r>
    </w:p>
    <w:p w14:paraId="13261269" w14:textId="77777777" w:rsidR="00A579EB" w:rsidRDefault="00A579EB" w:rsidP="00A579EB">
      <w:r>
        <w:t>ATTEST: ____________________________</w:t>
      </w:r>
    </w:p>
    <w:p w14:paraId="369D0383" w14:textId="77777777" w:rsidR="00A579EB" w:rsidRDefault="00A579EB" w:rsidP="00A579EB">
      <w:r>
        <w:t xml:space="preserve">               Pam Bradford, County Clerk</w:t>
      </w:r>
    </w:p>
    <w:p w14:paraId="1CEFF218" w14:textId="77777777" w:rsidR="00F92893" w:rsidRDefault="00F92893"/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55252"/>
    <w:multiLevelType w:val="hybridMultilevel"/>
    <w:tmpl w:val="5C5811E0"/>
    <w:lvl w:ilvl="0" w:tplc="93E674E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846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EB"/>
    <w:rsid w:val="005C435E"/>
    <w:rsid w:val="00A579EB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A95B"/>
  <w15:chartTrackingRefBased/>
  <w15:docId w15:val="{BFB660FC-F6D1-42C5-8FE8-EE7B66A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EB"/>
    <w:rPr>
      <w:rFonts w:eastAsia="MS Mincho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9EB"/>
    <w:pPr>
      <w:spacing w:after="0" w:line="240" w:lineRule="auto"/>
    </w:pPr>
    <w:rPr>
      <w:rFonts w:eastAsia="MS Mincho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5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2024-02-01T21:51:00Z</cp:lastPrinted>
  <dcterms:created xsi:type="dcterms:W3CDTF">2024-02-01T21:44:00Z</dcterms:created>
  <dcterms:modified xsi:type="dcterms:W3CDTF">2024-02-01T21:51:00Z</dcterms:modified>
</cp:coreProperties>
</file>