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090C" w14:textId="4F4873D8" w:rsidR="00801F27" w:rsidRDefault="00801F27" w:rsidP="00801F27">
      <w:pPr>
        <w:jc w:val="right"/>
        <w:rPr>
          <w:sz w:val="16"/>
          <w:szCs w:val="16"/>
        </w:rPr>
      </w:pPr>
      <w:r>
        <w:rPr>
          <w:sz w:val="16"/>
          <w:szCs w:val="16"/>
        </w:rPr>
        <w:t>Sponsored by J.P. E. Bass</w:t>
      </w:r>
    </w:p>
    <w:p w14:paraId="3109E25C" w14:textId="77777777" w:rsidR="00801F27" w:rsidRDefault="00801F27" w:rsidP="00801F27">
      <w:pPr>
        <w:jc w:val="right"/>
        <w:rPr>
          <w:sz w:val="16"/>
          <w:szCs w:val="16"/>
        </w:rPr>
      </w:pPr>
    </w:p>
    <w:p w14:paraId="633DA475" w14:textId="77777777" w:rsidR="00801F27" w:rsidRDefault="00801F27" w:rsidP="00801F27">
      <w:pPr>
        <w:jc w:val="center"/>
        <w:rPr>
          <w:b/>
        </w:rPr>
      </w:pPr>
      <w:r>
        <w:rPr>
          <w:b/>
        </w:rPr>
        <w:t>VAN BUREN COUNTY QUORUM COURT</w:t>
      </w:r>
    </w:p>
    <w:p w14:paraId="4EDB0FD1" w14:textId="77777777" w:rsidR="00801F27" w:rsidRDefault="00801F27" w:rsidP="00801F27">
      <w:pPr>
        <w:jc w:val="center"/>
        <w:rPr>
          <w:b/>
        </w:rPr>
      </w:pPr>
    </w:p>
    <w:p w14:paraId="44FAB3AB" w14:textId="77777777" w:rsidR="00801F27" w:rsidRDefault="00801F27" w:rsidP="00801F27">
      <w:pPr>
        <w:jc w:val="center"/>
        <w:rPr>
          <w:b/>
          <w:sz w:val="18"/>
          <w:szCs w:val="18"/>
        </w:rPr>
      </w:pPr>
    </w:p>
    <w:p w14:paraId="60CB92CB" w14:textId="77777777" w:rsidR="00801F27" w:rsidRDefault="00801F27" w:rsidP="00801F27">
      <w:pPr>
        <w:jc w:val="center"/>
        <w:rPr>
          <w:b/>
        </w:rPr>
      </w:pPr>
      <w:r>
        <w:rPr>
          <w:b/>
        </w:rPr>
        <w:t xml:space="preserve">ORDINANCE NO.  </w:t>
      </w:r>
      <w:r>
        <w:rPr>
          <w:b/>
          <w:u w:val="single"/>
        </w:rPr>
        <w:t>O-2023-___</w:t>
      </w:r>
    </w:p>
    <w:p w14:paraId="7CCB5042" w14:textId="77777777" w:rsidR="00801F27" w:rsidRDefault="00801F27" w:rsidP="00801F27">
      <w:pPr>
        <w:jc w:val="center"/>
        <w:rPr>
          <w:b/>
        </w:rPr>
      </w:pPr>
    </w:p>
    <w:p w14:paraId="1ED2DE01" w14:textId="77777777" w:rsidR="00801F27" w:rsidRDefault="00801F27" w:rsidP="00801F27">
      <w:pPr>
        <w:jc w:val="center"/>
        <w:rPr>
          <w:b/>
        </w:rPr>
      </w:pPr>
    </w:p>
    <w:p w14:paraId="1A9B80BE" w14:textId="77777777" w:rsidR="00801F27" w:rsidRDefault="00801F27" w:rsidP="00801F27">
      <w:pPr>
        <w:jc w:val="center"/>
        <w:rPr>
          <w:b/>
          <w:sz w:val="16"/>
          <w:szCs w:val="16"/>
        </w:rPr>
      </w:pPr>
    </w:p>
    <w:p w14:paraId="5AA6AB39" w14:textId="77777777" w:rsidR="00801F27" w:rsidRDefault="00801F27" w:rsidP="00801F27">
      <w:pPr>
        <w:jc w:val="both"/>
        <w:rPr>
          <w:b/>
        </w:rPr>
      </w:pPr>
      <w:r>
        <w:rPr>
          <w:b/>
        </w:rPr>
        <w:t>BE IT ENACTED BY THE QUORUM COURT OF THE COUNTY OF VAN BUREN, STATE OF ARKANSAS, AN ORDINANCE TO BE ENTITLED:</w:t>
      </w:r>
    </w:p>
    <w:p w14:paraId="47039E5F" w14:textId="77777777" w:rsidR="00801F27" w:rsidRDefault="00801F27" w:rsidP="00801F27">
      <w:pPr>
        <w:jc w:val="both"/>
        <w:rPr>
          <w:b/>
        </w:rPr>
      </w:pPr>
    </w:p>
    <w:p w14:paraId="70DF753B" w14:textId="77777777" w:rsidR="00801F27" w:rsidRDefault="00801F27" w:rsidP="00801F27">
      <w:pPr>
        <w:jc w:val="both"/>
        <w:rPr>
          <w:b/>
          <w:sz w:val="20"/>
          <w:szCs w:val="20"/>
        </w:rPr>
      </w:pPr>
    </w:p>
    <w:p w14:paraId="47A146A7" w14:textId="61B98D51" w:rsidR="00801F27" w:rsidRDefault="00801F27" w:rsidP="00801F27">
      <w:pPr>
        <w:ind w:left="720" w:right="720"/>
        <w:jc w:val="both"/>
        <w:rPr>
          <w:b/>
        </w:rPr>
      </w:pPr>
      <w:r>
        <w:rPr>
          <w:b/>
        </w:rPr>
        <w:t xml:space="preserve">AN EMERGENCY ORDINANCE TO </w:t>
      </w:r>
      <w:r w:rsidR="00590BA9">
        <w:rPr>
          <w:b/>
        </w:rPr>
        <w:t>CREATE A POLICY FOR COMMITTEES OF THE QUORUM COURT.</w:t>
      </w:r>
    </w:p>
    <w:p w14:paraId="11205601" w14:textId="77777777" w:rsidR="00801F27" w:rsidRDefault="00801F27" w:rsidP="00801F27">
      <w:pPr>
        <w:ind w:left="720" w:right="720"/>
        <w:jc w:val="both"/>
        <w:rPr>
          <w:b/>
          <w:sz w:val="22"/>
          <w:szCs w:val="22"/>
        </w:rPr>
      </w:pPr>
    </w:p>
    <w:p w14:paraId="209015F8" w14:textId="77777777" w:rsidR="00801F27" w:rsidRDefault="00801F27" w:rsidP="00801F27">
      <w:pPr>
        <w:ind w:left="720" w:right="720"/>
        <w:jc w:val="both"/>
        <w:rPr>
          <w:b/>
          <w:sz w:val="22"/>
          <w:szCs w:val="22"/>
        </w:rPr>
      </w:pPr>
    </w:p>
    <w:p w14:paraId="52A78802" w14:textId="4B138174" w:rsidR="00801F27" w:rsidRDefault="00801F27" w:rsidP="00801F27">
      <w:pPr>
        <w:jc w:val="both"/>
      </w:pPr>
      <w:r>
        <w:rPr>
          <w:b/>
        </w:rPr>
        <w:t xml:space="preserve">WHEREAS: </w:t>
      </w:r>
      <w:r>
        <w:tab/>
      </w:r>
      <w:r w:rsidR="00590BA9">
        <w:t>the County Judge appoints Quorum Court members to Committees such as the Budget/Finance Committee, Personnel Policy/Grievance Committee, Public Safety Committee, and the Ambulance Oversite Committee</w:t>
      </w:r>
      <w:r>
        <w:t>; and</w:t>
      </w:r>
    </w:p>
    <w:p w14:paraId="0019A86C" w14:textId="77777777" w:rsidR="00801F27" w:rsidRDefault="00801F27" w:rsidP="00801F27">
      <w:pPr>
        <w:jc w:val="both"/>
      </w:pPr>
    </w:p>
    <w:p w14:paraId="735ED5BA" w14:textId="23D6EBDE" w:rsidR="00801F27" w:rsidRDefault="00801F27" w:rsidP="00801F27">
      <w:pPr>
        <w:jc w:val="both"/>
      </w:pPr>
      <w:r>
        <w:rPr>
          <w:b/>
          <w:bCs/>
        </w:rPr>
        <w:t xml:space="preserve">WHEREAS: </w:t>
      </w:r>
      <w:r w:rsidR="00590BA9">
        <w:t>these Committees meet periodically, when needed; and</w:t>
      </w:r>
    </w:p>
    <w:p w14:paraId="505C37D1" w14:textId="7CD61B39" w:rsidR="00590BA9" w:rsidRDefault="00590BA9" w:rsidP="00801F27">
      <w:pPr>
        <w:jc w:val="both"/>
      </w:pPr>
    </w:p>
    <w:p w14:paraId="3CDF5E41" w14:textId="43094F50" w:rsidR="00590BA9" w:rsidRPr="00590BA9" w:rsidRDefault="00590BA9" w:rsidP="00801F27">
      <w:pPr>
        <w:jc w:val="both"/>
      </w:pPr>
      <w:r>
        <w:rPr>
          <w:b/>
          <w:bCs/>
        </w:rPr>
        <w:t xml:space="preserve">WHEREAS: </w:t>
      </w:r>
      <w:r>
        <w:t>It has been determined that after a</w:t>
      </w:r>
      <w:r w:rsidR="00544B94">
        <w:t>ny</w:t>
      </w:r>
      <w:r>
        <w:t xml:space="preserve"> Committee of the Quorum Court meets, a </w:t>
      </w:r>
      <w:r w:rsidR="00D96153">
        <w:t xml:space="preserve">detailed list of decisions made will be </w:t>
      </w:r>
      <w:r w:rsidR="00A02E57">
        <w:t xml:space="preserve">promptly </w:t>
      </w:r>
      <w:r w:rsidR="00D96153">
        <w:t>e-mailed to each Quorum Court member</w:t>
      </w:r>
      <w:r w:rsidR="00544B94">
        <w:t xml:space="preserve"> by the Committee Chair</w:t>
      </w:r>
    </w:p>
    <w:p w14:paraId="183A3E01" w14:textId="4429B22E" w:rsidR="00801F27" w:rsidRDefault="00801F27" w:rsidP="00801F27">
      <w:pPr>
        <w:jc w:val="both"/>
      </w:pPr>
    </w:p>
    <w:p w14:paraId="0EA5742B" w14:textId="35F1CB15" w:rsidR="00511208" w:rsidRPr="00511208" w:rsidRDefault="00511208" w:rsidP="00801F27">
      <w:pPr>
        <w:jc w:val="both"/>
        <w:rPr>
          <w:bCs/>
        </w:rPr>
      </w:pPr>
      <w:r>
        <w:rPr>
          <w:b/>
        </w:rPr>
        <w:t xml:space="preserve">WHEREAS: </w:t>
      </w:r>
      <w:r>
        <w:rPr>
          <w:bCs/>
        </w:rPr>
        <w:t>this ordinance being necessary for the protection and preservation of public health and safety, an emergency is hereby declared to exists and this ordinance shall be in force and shall take effect upon passage and publication</w:t>
      </w:r>
    </w:p>
    <w:p w14:paraId="0D69702D" w14:textId="77777777" w:rsidR="00801F27" w:rsidRDefault="00801F27" w:rsidP="00801F27">
      <w:pPr>
        <w:jc w:val="both"/>
        <w:rPr>
          <w:sz w:val="28"/>
          <w:szCs w:val="28"/>
        </w:rPr>
      </w:pPr>
    </w:p>
    <w:p w14:paraId="21013096" w14:textId="1808ADE9" w:rsidR="00801F27" w:rsidRDefault="00801F27" w:rsidP="00801F27">
      <w:pPr>
        <w:jc w:val="both"/>
        <w:rPr>
          <w:b/>
        </w:rPr>
      </w:pPr>
      <w:r>
        <w:rPr>
          <w:b/>
        </w:rPr>
        <w:t xml:space="preserve">NOW THEREFORE BE IT ORDAINED BY THE QUORUM COURT OF VAN BUREN COUNTY, ARKANSAS THAT: </w:t>
      </w:r>
    </w:p>
    <w:p w14:paraId="20048FD9" w14:textId="77777777" w:rsidR="00511208" w:rsidRDefault="00511208" w:rsidP="00801F27">
      <w:pPr>
        <w:jc w:val="both"/>
        <w:rPr>
          <w:b/>
        </w:rPr>
      </w:pPr>
    </w:p>
    <w:p w14:paraId="76D7DC9A" w14:textId="27994487" w:rsidR="00A02E57" w:rsidRPr="00511208" w:rsidRDefault="00A02E57" w:rsidP="00801F27">
      <w:pPr>
        <w:jc w:val="both"/>
        <w:rPr>
          <w:bCs/>
        </w:rPr>
      </w:pPr>
      <w:r w:rsidRPr="00511208">
        <w:rPr>
          <w:bCs/>
        </w:rPr>
        <w:t xml:space="preserve">An e-mail will be promptly sent to each Quorum Court member, by the Committee Chair of each Committee of the Quorum Court of the decisions made in each Committee meeting </w:t>
      </w:r>
      <w:proofErr w:type="gramStart"/>
      <w:r w:rsidRPr="00511208">
        <w:rPr>
          <w:bCs/>
        </w:rPr>
        <w:t>to  keep</w:t>
      </w:r>
      <w:proofErr w:type="gramEnd"/>
      <w:r w:rsidRPr="00511208">
        <w:rPr>
          <w:bCs/>
        </w:rPr>
        <w:t xml:space="preserve"> each and every Quorum Court member informed and up-to-date of all decisions.</w:t>
      </w:r>
    </w:p>
    <w:p w14:paraId="0C828CA8" w14:textId="77777777" w:rsidR="00801F27" w:rsidRDefault="00801F27" w:rsidP="00801F27">
      <w:pPr>
        <w:jc w:val="both"/>
        <w:rPr>
          <w:sz w:val="32"/>
          <w:szCs w:val="32"/>
        </w:rPr>
      </w:pPr>
    </w:p>
    <w:p w14:paraId="075AB5EB" w14:textId="77777777" w:rsidR="00801F27" w:rsidRDefault="00801F27" w:rsidP="00801F27">
      <w:pPr>
        <w:rPr>
          <w:b/>
        </w:rPr>
      </w:pPr>
      <w:r>
        <w:rPr>
          <w:b/>
        </w:rPr>
        <w:t xml:space="preserve">Approved this </w:t>
      </w:r>
      <w:r>
        <w:rPr>
          <w:b/>
          <w:u w:val="single"/>
        </w:rPr>
        <w:t>16</w:t>
      </w:r>
      <w:r>
        <w:rPr>
          <w:b/>
          <w:u w:val="single"/>
          <w:vertAlign w:val="superscript"/>
        </w:rPr>
        <w:t>th</w:t>
      </w:r>
      <w:r w:rsidRPr="00AC2357">
        <w:rPr>
          <w:b/>
          <w:u w:val="single"/>
        </w:rPr>
        <w:t xml:space="preserve"> day of </w:t>
      </w:r>
      <w:r>
        <w:rPr>
          <w:b/>
          <w:u w:val="single"/>
        </w:rPr>
        <w:t>February 2023</w:t>
      </w:r>
    </w:p>
    <w:p w14:paraId="60082290" w14:textId="77777777" w:rsidR="00801F27" w:rsidRDefault="00801F27" w:rsidP="00801F27">
      <w:pPr>
        <w:jc w:val="both"/>
        <w:rPr>
          <w:b/>
        </w:rPr>
      </w:pPr>
    </w:p>
    <w:p w14:paraId="3322E84C" w14:textId="77777777" w:rsidR="00801F27" w:rsidRPr="00D2558A" w:rsidRDefault="00801F27" w:rsidP="00801F27">
      <w:pPr>
        <w:jc w:val="both"/>
        <w:rPr>
          <w:b/>
        </w:rPr>
      </w:pPr>
    </w:p>
    <w:p w14:paraId="5D367A5C" w14:textId="77777777" w:rsidR="00801F27" w:rsidRDefault="00801F27" w:rsidP="00801F27">
      <w:pPr>
        <w:jc w:val="both"/>
        <w:rPr>
          <w:b/>
        </w:rPr>
      </w:pPr>
      <w:r>
        <w:tab/>
      </w:r>
      <w:r>
        <w:tab/>
      </w:r>
      <w:r>
        <w:tab/>
      </w:r>
      <w:r>
        <w:tab/>
      </w:r>
      <w:r>
        <w:tab/>
      </w:r>
      <w:r>
        <w:tab/>
      </w:r>
      <w:proofErr w:type="gramStart"/>
      <w:r>
        <w:rPr>
          <w:b/>
        </w:rPr>
        <w:t>APPROVED:_</w:t>
      </w:r>
      <w:proofErr w:type="gramEnd"/>
      <w:r>
        <w:rPr>
          <w:b/>
        </w:rPr>
        <w:t>_____________________________</w:t>
      </w:r>
    </w:p>
    <w:p w14:paraId="0E00F198" w14:textId="77777777" w:rsidR="00801F27" w:rsidRDefault="00801F27" w:rsidP="00801F27">
      <w:pPr>
        <w:jc w:val="both"/>
        <w:rPr>
          <w:b/>
        </w:rPr>
      </w:pPr>
      <w:r>
        <w:rPr>
          <w:b/>
        </w:rPr>
        <w:t xml:space="preserve">                                                                                       </w:t>
      </w:r>
      <w:r>
        <w:rPr>
          <w:b/>
        </w:rPr>
        <w:tab/>
        <w:t>Dale James, County Judge</w:t>
      </w:r>
    </w:p>
    <w:p w14:paraId="55410359" w14:textId="77777777" w:rsidR="00801F27" w:rsidRDefault="00801F27" w:rsidP="00801F27">
      <w:pPr>
        <w:jc w:val="both"/>
        <w:rPr>
          <w:b/>
        </w:rPr>
      </w:pPr>
    </w:p>
    <w:p w14:paraId="046C03FA" w14:textId="77777777" w:rsidR="00801F27" w:rsidRDefault="00801F27" w:rsidP="00801F27">
      <w:pPr>
        <w:jc w:val="both"/>
        <w:rPr>
          <w:b/>
        </w:rPr>
      </w:pPr>
    </w:p>
    <w:p w14:paraId="3EE14651" w14:textId="77777777" w:rsidR="00801F27" w:rsidRDefault="00801F27" w:rsidP="00801F27">
      <w:pPr>
        <w:jc w:val="both"/>
        <w:rPr>
          <w:b/>
        </w:rPr>
      </w:pPr>
      <w:proofErr w:type="gramStart"/>
      <w:r>
        <w:rPr>
          <w:b/>
        </w:rPr>
        <w:t>ATTEST:_</w:t>
      </w:r>
      <w:proofErr w:type="gramEnd"/>
      <w:r>
        <w:rPr>
          <w:b/>
        </w:rPr>
        <w:t>________________________________</w:t>
      </w:r>
    </w:p>
    <w:p w14:paraId="6353699D" w14:textId="77777777" w:rsidR="00801F27" w:rsidRDefault="00801F27" w:rsidP="00801F27">
      <w:r>
        <w:rPr>
          <w:b/>
        </w:rPr>
        <w:t xml:space="preserve">                     </w:t>
      </w:r>
      <w:r w:rsidRPr="00952A08">
        <w:rPr>
          <w:b/>
        </w:rPr>
        <w:t>Pam Bradford, County Clerk</w:t>
      </w:r>
    </w:p>
    <w:p w14:paraId="70C9CA88" w14:textId="77777777" w:rsidR="00A10D3B" w:rsidRDefault="00A10D3B" w:rsidP="00801F27">
      <w:pPr>
        <w:pStyle w:val="NoSpacing"/>
      </w:pPr>
    </w:p>
    <w:sectPr w:rsidR="00A1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27"/>
    <w:rsid w:val="00511208"/>
    <w:rsid w:val="00544B94"/>
    <w:rsid w:val="00590BA9"/>
    <w:rsid w:val="00801F27"/>
    <w:rsid w:val="00A02E57"/>
    <w:rsid w:val="00A10D3B"/>
    <w:rsid w:val="00D9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CA32"/>
  <w15:chartTrackingRefBased/>
  <w15:docId w15:val="{76626DF0-2190-4412-BFCE-B032BC5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F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2</cp:revision>
  <cp:lastPrinted>2023-02-08T19:40:00Z</cp:lastPrinted>
  <dcterms:created xsi:type="dcterms:W3CDTF">2023-02-08T15:21:00Z</dcterms:created>
  <dcterms:modified xsi:type="dcterms:W3CDTF">2023-02-08T19:40:00Z</dcterms:modified>
</cp:coreProperties>
</file>